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E87BC" w14:textId="4EA5E106" w:rsidR="00F64C1D" w:rsidRPr="00F64C1D" w:rsidRDefault="00F64C1D" w:rsidP="00F64C1D">
      <w:pPr>
        <w:tabs>
          <w:tab w:val="left" w:pos="3760"/>
        </w:tabs>
        <w:rPr>
          <w:rFonts w:ascii="Calibri" w:eastAsia="Calibri" w:hAnsi="Calibri" w:cs="Times New Roman"/>
          <w:sz w:val="20"/>
          <w:szCs w:val="20"/>
          <w:lang w:val="en-GB"/>
        </w:rPr>
      </w:pPr>
      <w:r w:rsidRPr="00F64C1D">
        <w:rPr>
          <w:rFonts w:ascii="Calibri" w:eastAsia="Calibri" w:hAnsi="Calibri" w:cs="Times New Roman"/>
          <w:b/>
          <w:bCs/>
          <w:sz w:val="20"/>
          <w:szCs w:val="20"/>
          <w:lang w:val="en-GB"/>
        </w:rPr>
        <w:t xml:space="preserve">Table </w:t>
      </w:r>
      <w:r>
        <w:rPr>
          <w:rFonts w:ascii="Calibri" w:eastAsia="Calibri" w:hAnsi="Calibri" w:cs="Times New Roman"/>
          <w:b/>
          <w:bCs/>
          <w:sz w:val="20"/>
          <w:szCs w:val="20"/>
          <w:lang w:val="en-GB"/>
        </w:rPr>
        <w:t>S1</w:t>
      </w:r>
      <w:r w:rsidRPr="00F64C1D">
        <w:rPr>
          <w:rFonts w:ascii="Calibri" w:eastAsia="Calibri" w:hAnsi="Calibri" w:cs="Times New Roman"/>
          <w:b/>
          <w:bCs/>
          <w:sz w:val="20"/>
          <w:szCs w:val="20"/>
          <w:lang w:val="en-GB"/>
        </w:rPr>
        <w:t>.</w:t>
      </w:r>
      <w:r w:rsidRPr="00F64C1D">
        <w:rPr>
          <w:rFonts w:ascii="Calibri" w:eastAsia="Calibri" w:hAnsi="Calibri" w:cs="Times New Roman"/>
          <w:sz w:val="20"/>
          <w:szCs w:val="20"/>
          <w:lang w:val="en-GB"/>
        </w:rPr>
        <w:t xml:space="preserve"> Other results.</w:t>
      </w:r>
    </w:p>
    <w:p w14:paraId="4D3D3399" w14:textId="748A3F97" w:rsidR="00686EBF" w:rsidRPr="00686EBF" w:rsidRDefault="00686EBF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tbl>
      <w:tblPr>
        <w:tblStyle w:val="TabeladeLista1Clara7"/>
        <w:tblW w:w="0" w:type="auto"/>
        <w:tblLook w:val="04A0" w:firstRow="1" w:lastRow="0" w:firstColumn="1" w:lastColumn="0" w:noHBand="0" w:noVBand="1"/>
      </w:tblPr>
      <w:tblGrid>
        <w:gridCol w:w="545"/>
        <w:gridCol w:w="1315"/>
        <w:gridCol w:w="290"/>
        <w:gridCol w:w="342"/>
        <w:gridCol w:w="395"/>
        <w:gridCol w:w="412"/>
        <w:gridCol w:w="291"/>
        <w:gridCol w:w="343"/>
        <w:gridCol w:w="396"/>
        <w:gridCol w:w="288"/>
        <w:gridCol w:w="291"/>
        <w:gridCol w:w="343"/>
        <w:gridCol w:w="343"/>
        <w:gridCol w:w="396"/>
        <w:gridCol w:w="291"/>
        <w:gridCol w:w="343"/>
        <w:gridCol w:w="281"/>
        <w:gridCol w:w="396"/>
        <w:gridCol w:w="291"/>
        <w:gridCol w:w="343"/>
        <w:gridCol w:w="281"/>
        <w:gridCol w:w="288"/>
      </w:tblGrid>
      <w:tr w:rsidR="00686EBF" w:rsidRPr="00686EBF" w14:paraId="22655339" w14:textId="77777777" w:rsidTr="00D67A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bottom w:val="single" w:sz="12" w:space="0" w:color="auto"/>
            </w:tcBorders>
          </w:tcPr>
          <w:p w14:paraId="3FF163C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</w:p>
        </w:tc>
        <w:tc>
          <w:tcPr>
            <w:tcW w:w="1952" w:type="dxa"/>
            <w:tcBorders>
              <w:bottom w:val="single" w:sz="12" w:space="0" w:color="auto"/>
            </w:tcBorders>
          </w:tcPr>
          <w:p w14:paraId="2A8D920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2025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428BE8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RVEF</w:t>
            </w:r>
          </w:p>
        </w:tc>
        <w:tc>
          <w:tcPr>
            <w:tcW w:w="2109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A216D7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Times New Roman"/>
                <w:lang w:val="en-GB"/>
              </w:rPr>
              <w:t>mPAP</w:t>
            </w:r>
            <w:proofErr w:type="spellEnd"/>
          </w:p>
        </w:tc>
        <w:tc>
          <w:tcPr>
            <w:tcW w:w="2056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6F728D0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RV/BW</w:t>
            </w:r>
          </w:p>
        </w:tc>
        <w:tc>
          <w:tcPr>
            <w:tcW w:w="1946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995B5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RV weight</w:t>
            </w:r>
          </w:p>
        </w:tc>
        <w:tc>
          <w:tcPr>
            <w:tcW w:w="1839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4E515C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RV/TL</w:t>
            </w:r>
          </w:p>
        </w:tc>
      </w:tr>
      <w:tr w:rsidR="00686EBF" w:rsidRPr="00686EBF" w14:paraId="12E83CA2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2436749F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Study</w:t>
            </w:r>
          </w:p>
        </w:tc>
        <w:tc>
          <w:tcPr>
            <w:tcW w:w="1952" w:type="dxa"/>
            <w:tcBorders>
              <w:top w:val="single" w:sz="12" w:space="0" w:color="auto"/>
              <w:bottom w:val="single" w:sz="12" w:space="0" w:color="auto"/>
            </w:tcBorders>
          </w:tcPr>
          <w:p w14:paraId="5824B31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Drug(s)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12F7E74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4B6F774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0E40211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</w:tcBorders>
          </w:tcPr>
          <w:p w14:paraId="4D41FC3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7776B9A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20BD216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12B7F9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</w:tcBorders>
          </w:tcPr>
          <w:p w14:paraId="36EAEE4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6DC4DB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447" w:type="dxa"/>
            <w:tcBorders>
              <w:top w:val="single" w:sz="12" w:space="0" w:color="auto"/>
              <w:bottom w:val="single" w:sz="12" w:space="0" w:color="auto"/>
            </w:tcBorders>
          </w:tcPr>
          <w:p w14:paraId="34188F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2D55933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</w:tcBorders>
          </w:tcPr>
          <w:p w14:paraId="46FDA05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446" w:type="dxa"/>
            <w:tcBorders>
              <w:top w:val="single" w:sz="12" w:space="0" w:color="auto"/>
              <w:bottom w:val="single" w:sz="12" w:space="0" w:color="auto"/>
            </w:tcBorders>
          </w:tcPr>
          <w:p w14:paraId="0AFBF6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7F1F0EE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658AD05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1967642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446" w:type="dxa"/>
            <w:tcBorders>
              <w:top w:val="single" w:sz="12" w:space="0" w:color="auto"/>
              <w:bottom w:val="single" w:sz="12" w:space="0" w:color="auto"/>
            </w:tcBorders>
          </w:tcPr>
          <w:p w14:paraId="2E7A487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447" w:type="dxa"/>
            <w:tcBorders>
              <w:top w:val="single" w:sz="12" w:space="0" w:color="auto"/>
              <w:bottom w:val="single" w:sz="12" w:space="0" w:color="auto"/>
            </w:tcBorders>
          </w:tcPr>
          <w:p w14:paraId="243AF9B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446" w:type="dxa"/>
            <w:tcBorders>
              <w:top w:val="single" w:sz="12" w:space="0" w:color="auto"/>
              <w:bottom w:val="single" w:sz="12" w:space="0" w:color="auto"/>
            </w:tcBorders>
          </w:tcPr>
          <w:p w14:paraId="0589A37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500" w:type="dxa"/>
            <w:tcBorders>
              <w:top w:val="single" w:sz="12" w:space="0" w:color="auto"/>
              <w:bottom w:val="single" w:sz="12" w:space="0" w:color="auto"/>
            </w:tcBorders>
          </w:tcPr>
          <w:p w14:paraId="0C50CD7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</w:tr>
      <w:tr w:rsidR="00686EBF" w:rsidRPr="00686EBF" w14:paraId="165C38D5" w14:textId="77777777" w:rsidTr="00D67AB6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top w:val="single" w:sz="12" w:space="0" w:color="auto"/>
            </w:tcBorders>
          </w:tcPr>
          <w:p w14:paraId="726ACEDE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</w:t>
            </w:r>
          </w:p>
        </w:tc>
        <w:tc>
          <w:tcPr>
            <w:tcW w:w="1952" w:type="dxa"/>
            <w:tcBorders>
              <w:top w:val="single" w:sz="12" w:space="0" w:color="auto"/>
            </w:tcBorders>
          </w:tcPr>
          <w:p w14:paraId="068F0773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Urocortin-2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81D705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C6C72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76BED5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127D0C1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246380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AE15F8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31AB4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628019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76E01F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24F2F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2E43DB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91F53D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1E14E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B952E5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51F055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21B9BE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8392F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4D7BDB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396DAA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D4FB84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3FC9B332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AFD051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2</w:t>
            </w:r>
          </w:p>
        </w:tc>
        <w:tc>
          <w:tcPr>
            <w:tcW w:w="1952" w:type="dxa"/>
          </w:tcPr>
          <w:p w14:paraId="07B928AA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Sacubitril</w:t>
            </w:r>
            <w:proofErr w:type="spellEnd"/>
            <w:r w:rsidRPr="00686EBF">
              <w:rPr>
                <w:rFonts w:eastAsia="Calibri" w:cs="Calibri"/>
              </w:rPr>
              <w:t>/</w:t>
            </w:r>
            <w:proofErr w:type="spellStart"/>
            <w:r w:rsidRPr="00686EBF">
              <w:rPr>
                <w:rFonts w:eastAsia="Calibri" w:cs="Calibri"/>
              </w:rPr>
              <w:t>valsartan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559A5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B1DAC6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C6BCC9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4E94F9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446B0F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70059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38059B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3DFFA7F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3DA7A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FA6EC4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1C37B2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3571C7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FECEB8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F13D3F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6B84A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71B908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783E8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A6FDA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030524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8D0729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295FEB0" w14:textId="77777777" w:rsidTr="00D67AB6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7EC6DEA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3</w:t>
            </w:r>
          </w:p>
        </w:tc>
        <w:tc>
          <w:tcPr>
            <w:tcW w:w="1952" w:type="dxa"/>
          </w:tcPr>
          <w:p w14:paraId="0441814E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GS-444217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00A31E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2936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2EAFF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5420A75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3BF95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7C6FD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7F709A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3B3A782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D204F4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B8D375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39116C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10242BE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56B54C0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432A6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61EBD7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456FD8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84A187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D9851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76B8F0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45A2DA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39722F4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F58876B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4</w:t>
            </w:r>
          </w:p>
        </w:tc>
        <w:tc>
          <w:tcPr>
            <w:tcW w:w="1952" w:type="dxa"/>
          </w:tcPr>
          <w:p w14:paraId="624FF9C6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Sodium</w:t>
            </w:r>
            <w:proofErr w:type="spellEnd"/>
            <w:r w:rsidRPr="00686EBF">
              <w:rPr>
                <w:rFonts w:eastAsia="Calibri" w:cs="Calibri"/>
              </w:rPr>
              <w:t xml:space="preserve"> </w:t>
            </w:r>
            <w:proofErr w:type="spellStart"/>
            <w:r w:rsidRPr="00686EBF">
              <w:rPr>
                <w:rFonts w:eastAsia="Calibri" w:cs="Calibri"/>
              </w:rPr>
              <w:t>valproate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12DFBF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C28272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B7380C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59210CB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3F0C26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65FF7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AB597F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3393595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6D70F1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36A86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B5B4B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DE375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A31BDF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151141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E7C265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BD6F69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30BE36A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C426E1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B85692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81EE0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441CAC2" w14:textId="77777777" w:rsidTr="00D67AB6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824DB1B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5</w:t>
            </w:r>
          </w:p>
        </w:tc>
        <w:tc>
          <w:tcPr>
            <w:tcW w:w="1952" w:type="dxa"/>
          </w:tcPr>
          <w:p w14:paraId="68F68D4C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Ivabradine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5978B6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1CCC73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804458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76ED1C9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16FD6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A943F5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44F149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8D5F9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3D7BE8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6B6389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7A594A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644B36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4A3E72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EE8013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5825A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4D6554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3D91BBB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ADC17A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88535C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96C8BF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07EB486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B0C5A73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6 </w:t>
            </w:r>
          </w:p>
        </w:tc>
        <w:tc>
          <w:tcPr>
            <w:tcW w:w="1952" w:type="dxa"/>
          </w:tcPr>
          <w:p w14:paraId="23F6F626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Sunitinib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44DD9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9A7CC0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54B1F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6E0848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EDF172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F8906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6D1A8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439792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BE8F04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255E4D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4384C1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ECCF03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729501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6F26C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D45DF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C908D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09A0F7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150C5A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2BAE40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6CB4E1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7A9051B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7E0440E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6 </w:t>
            </w:r>
          </w:p>
        </w:tc>
        <w:tc>
          <w:tcPr>
            <w:tcW w:w="1952" w:type="dxa"/>
          </w:tcPr>
          <w:p w14:paraId="519FC2F3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Sorafenib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906B36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11D491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88D22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3AF2751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81B35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4C8EF5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B937A7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13CDC9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C280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8D14A9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026853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0D0DE4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7EC211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BE13F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F11F0A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E4A40C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1A3499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04BDE8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9A4E0B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54DE07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657131FD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A35A890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7</w:t>
            </w:r>
          </w:p>
        </w:tc>
        <w:tc>
          <w:tcPr>
            <w:tcW w:w="1952" w:type="dxa"/>
          </w:tcPr>
          <w:p w14:paraId="3790684A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Juglone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9FDBFC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6B296B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C4D0C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52F2D24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879A16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D3265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16BF0D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502EA6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BE849A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95DDDB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110683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D7BB80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E5117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08133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8D5D3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E2E7A1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80DA66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EB5C18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DCDC7B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A73542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38C6E64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297A97A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8</w:t>
            </w:r>
          </w:p>
        </w:tc>
        <w:tc>
          <w:tcPr>
            <w:tcW w:w="1952" w:type="dxa"/>
          </w:tcPr>
          <w:p w14:paraId="4F4D7CBE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Celastrol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AB7738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AD8724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CA45B3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484C35E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EBBDDF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83F35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FF067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1A7976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567857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F78BBB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5C5406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3B43A33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CD9C7A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9CE2F5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5FBAB6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2EB2CC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321245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97BB58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9EF13E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3DAFF9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F30DC6E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D73DC0D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9</w:t>
            </w:r>
          </w:p>
        </w:tc>
        <w:tc>
          <w:tcPr>
            <w:tcW w:w="1952" w:type="dxa"/>
          </w:tcPr>
          <w:p w14:paraId="70CDC3E0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Dapaglifozine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0E04A7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7953B8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31884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2EAF5E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8D7596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88D3D0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D6A038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6715A29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40C3BC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45DF37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3531D7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669D246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358A980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0F6194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C33C9F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9D83CD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7A390E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8F9A9C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CF23CC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412C58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DDC47E6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085429F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10</w:t>
            </w:r>
          </w:p>
        </w:tc>
        <w:tc>
          <w:tcPr>
            <w:tcW w:w="1952" w:type="dxa"/>
          </w:tcPr>
          <w:p w14:paraId="4359C5B9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Macitentan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6031CB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070FEB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9E82D0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4B139BF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A531E5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1BF87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BB5BE4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6651A40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50D77A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0B431D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E8B55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1982635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3A2AB19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2EAC5C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3B2C6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C7505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072D82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0DB40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656F8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194A07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696C5091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6BF2085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10 </w:t>
            </w:r>
          </w:p>
        </w:tc>
        <w:tc>
          <w:tcPr>
            <w:tcW w:w="1952" w:type="dxa"/>
          </w:tcPr>
          <w:p w14:paraId="3D4F3940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Tadalafil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354292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EBBECB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A75657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44C1CA8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982E65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DCBA73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DBD73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04DCC6E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4C6746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C6CD5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64F5A5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D4AAB4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499A8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5E3CFF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FADE6B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D77AB0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2E820A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E387D4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82A0C5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0293F4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3C659AFB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B5BAE1A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10 </w:t>
            </w:r>
          </w:p>
        </w:tc>
        <w:tc>
          <w:tcPr>
            <w:tcW w:w="1952" w:type="dxa"/>
          </w:tcPr>
          <w:p w14:paraId="07331D13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</w:rPr>
              <w:t xml:space="preserve">Mac. + </w:t>
            </w:r>
            <w:proofErr w:type="spellStart"/>
            <w:r w:rsidRPr="00686EBF">
              <w:rPr>
                <w:rFonts w:eastAsia="Calibri" w:cs="Calibri"/>
              </w:rPr>
              <w:t>Tad</w:t>
            </w:r>
            <w:proofErr w:type="spellEnd"/>
            <w:r w:rsidRPr="00686EBF">
              <w:rPr>
                <w:rFonts w:eastAsia="Calibri" w:cs="Calibri"/>
              </w:rPr>
              <w:t>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EEF1E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6786BE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4CF3D7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6D7647A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DA71BA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EDC64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7FFE1D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1E86E99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8BC177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2DC8F9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7C59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78873C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8CE426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D75C1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FF4A7E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7DB63E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69453E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364C87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C6AA85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2C8CCC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259B3922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0F7661A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11</w:t>
            </w:r>
          </w:p>
        </w:tc>
        <w:tc>
          <w:tcPr>
            <w:tcW w:w="1952" w:type="dxa"/>
          </w:tcPr>
          <w:p w14:paraId="4E14C1E5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Neuregulin-1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D5F4E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C60C0D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6D1A7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740866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145E3D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1414D0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1359ED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311AE56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FDECD9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183319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11340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4AA81B7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E322E3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623141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AC5E39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4B7C9C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9C5AA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F19496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821D3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4B602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7A407745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EEB8A91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12</w:t>
            </w:r>
          </w:p>
        </w:tc>
        <w:tc>
          <w:tcPr>
            <w:tcW w:w="1952" w:type="dxa"/>
          </w:tcPr>
          <w:p w14:paraId="3D2FC5E0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GapmeR</w:t>
            </w:r>
            <w:proofErr w:type="spellEnd"/>
            <w:r w:rsidRPr="00686EBF">
              <w:rPr>
                <w:rFonts w:eastAsia="Calibri" w:cs="Calibri"/>
              </w:rPr>
              <w:t xml:space="preserve"> H19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CC6FD1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8E91A1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19B25E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0809A2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4B944C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919B3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6FC0A3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2E2077D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EA127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7848B6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2E3E68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6C0E837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3D5F9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2DF95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685EFF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52DF8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555CB8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76DEE8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F65A8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A07046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70F87F4D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62C9784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13</w:t>
            </w:r>
          </w:p>
        </w:tc>
        <w:tc>
          <w:tcPr>
            <w:tcW w:w="1952" w:type="dxa"/>
          </w:tcPr>
          <w:p w14:paraId="47BD69C3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MitoQ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88F2A4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755570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FF8B01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62872D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6F12EB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D9980D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4F07C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38EB675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9E754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AB22BB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044E6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0E4A90B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5D9D9CE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9867F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DA1F3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9ED483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EF7794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6F3C3A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50A6908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102515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2651B6CF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838AC5B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14</w:t>
            </w:r>
          </w:p>
        </w:tc>
        <w:tc>
          <w:tcPr>
            <w:tcW w:w="1952" w:type="dxa"/>
          </w:tcPr>
          <w:p w14:paraId="0138CA72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Dichloroacetate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ABB316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A63533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F7D95F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1FEFFF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5323CD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355D04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E237C5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02662C4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4BDD11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10A96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E4074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9C140B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5DB8E0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2E3B61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4CEA3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662152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BD140F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5B73E5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1DF895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7A594F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990259F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7DEE836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15</w:t>
            </w:r>
          </w:p>
        </w:tc>
        <w:tc>
          <w:tcPr>
            <w:tcW w:w="1952" w:type="dxa"/>
          </w:tcPr>
          <w:p w14:paraId="2D7F1E42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Gallein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0B89E2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596E46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8C609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705EF2B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592FF8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36085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FCBAF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29C7DF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89AA6A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FF861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6B42B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8F788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2B4BE71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9ED9A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B4BFF7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D94DE4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31F7C3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9EE307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1C5115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03698C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D917998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A0023FE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16</w:t>
            </w:r>
          </w:p>
        </w:tc>
        <w:tc>
          <w:tcPr>
            <w:tcW w:w="1952" w:type="dxa"/>
          </w:tcPr>
          <w:p w14:paraId="32718BAF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Sildenafil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9088C3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7F728E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FE96F2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095AE6D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F56A9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AB5A7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5F727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5C0B55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CFA31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553C72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A0CF22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DB3603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58017D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E1F93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C772E7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33E6E2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0D14059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4263E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5A43447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1A6F85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2080A9DD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0F29635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17</w:t>
            </w:r>
          </w:p>
        </w:tc>
        <w:tc>
          <w:tcPr>
            <w:tcW w:w="1952" w:type="dxa"/>
          </w:tcPr>
          <w:p w14:paraId="65794EDC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Clorgyline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9D3456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91B824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F6288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32282A7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9F133F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562D7A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BF719F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51AC412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84CF5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B61B2D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E15AD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0A097F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5BF2E70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1095BA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B24959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58B8E0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5D5A4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022ED8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6FF513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BDCCB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3A51384F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301507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18</w:t>
            </w:r>
          </w:p>
        </w:tc>
        <w:tc>
          <w:tcPr>
            <w:tcW w:w="1952" w:type="dxa"/>
          </w:tcPr>
          <w:p w14:paraId="64789C27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Dantrolene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0B637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9F431F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782D80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04B193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B8290E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AFCCA6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EEE846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F5A1DD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F3874D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3E70F9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24D98C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14:paraId="75EBCA0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71B1B14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8E9E5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500AC69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87192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4816DDC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047374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372118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BC25C0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8FC4E33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bottom w:val="single" w:sz="12" w:space="0" w:color="auto"/>
            </w:tcBorders>
          </w:tcPr>
          <w:p w14:paraId="58E9F84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19</w:t>
            </w:r>
          </w:p>
        </w:tc>
        <w:tc>
          <w:tcPr>
            <w:tcW w:w="1952" w:type="dxa"/>
            <w:tcBorders>
              <w:bottom w:val="single" w:sz="12" w:space="0" w:color="auto"/>
            </w:tcBorders>
          </w:tcPr>
          <w:p w14:paraId="22E6A3DF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RVX208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2960F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793A4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8BE3E4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687E1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B91C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7BE26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A9C9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6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941CE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25571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8B7F7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1A5341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CD5E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6BBD5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F9FA9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0F7F6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89822C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7B369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EAE45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4716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439D7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</w:tbl>
    <w:p w14:paraId="1250CA08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proofErr w:type="spellStart"/>
      <w:r w:rsidRPr="00686EBF">
        <w:rPr>
          <w:rFonts w:ascii="Calibri" w:eastAsia="Calibri" w:hAnsi="Calibri" w:cs="Times New Roman"/>
          <w:lang w:val="en-GB"/>
        </w:rPr>
        <w:t>mPAP</w:t>
      </w:r>
      <w:proofErr w:type="spellEnd"/>
      <w:r w:rsidRPr="00686EBF">
        <w:rPr>
          <w:rFonts w:ascii="Calibri" w:eastAsia="Calibri" w:hAnsi="Calibri" w:cs="Times New Roman"/>
          <w:lang w:val="en-GB"/>
        </w:rPr>
        <w:t xml:space="preserve">: mean pulmonary arterial pressure; RV: right ventricle; RV/BW: right ventricle weight/bodyweight; RVEF: right-ventricular ejection fraction; RV/TL: right ventricle weight/ tibial length; C: chronic hypoxia; M: monocrotaline (with or without shunt); S: Sugen 5416/hypoxia; P: pulmonary artery </w:t>
      </w:r>
      <w:proofErr w:type="gramStart"/>
      <w:r w:rsidRPr="00686EBF">
        <w:rPr>
          <w:rFonts w:ascii="Calibri" w:eastAsia="Calibri" w:hAnsi="Calibri" w:cs="Times New Roman"/>
          <w:lang w:val="en-GB"/>
        </w:rPr>
        <w:t>banding</w:t>
      </w:r>
      <w:proofErr w:type="gramEnd"/>
    </w:p>
    <w:p w14:paraId="40633DAB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↓ - significant decrease in the parameter</w:t>
      </w:r>
    </w:p>
    <w:p w14:paraId="3A419BC5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↑ - significant increase in the parameter</w:t>
      </w:r>
    </w:p>
    <w:p w14:paraId="02019575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↔ - no significant effect in the parameter</w:t>
      </w:r>
    </w:p>
    <w:p w14:paraId="11CF6886" w14:textId="6E4AE67B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 xml:space="preserve">* - in the animal model, the parameter did not significantly </w:t>
      </w:r>
      <w:r>
        <w:rPr>
          <w:rFonts w:ascii="Calibri" w:eastAsia="Calibri" w:hAnsi="Calibri" w:cs="Times New Roman"/>
          <w:lang w:val="en-GB"/>
        </w:rPr>
        <w:t>change</w:t>
      </w:r>
    </w:p>
    <w:p w14:paraId="5CE986F1" w14:textId="77777777" w:rsidR="00686EBF" w:rsidRPr="00686EBF" w:rsidRDefault="00686EBF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p w14:paraId="05EAA71E" w14:textId="77777777" w:rsidR="00686EBF" w:rsidRPr="00686EBF" w:rsidRDefault="00686EBF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p w14:paraId="1619DC07" w14:textId="77777777" w:rsidR="00686EBF" w:rsidRPr="00686EBF" w:rsidRDefault="00686EBF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p w14:paraId="7837654C" w14:textId="77777777" w:rsidR="00686EBF" w:rsidRDefault="00686EBF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p w14:paraId="3B6FB0D6" w14:textId="77777777" w:rsidR="00FB661B" w:rsidRPr="00686EBF" w:rsidRDefault="00FB661B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p w14:paraId="747A8065" w14:textId="4EDF86FA" w:rsidR="00F64C1D" w:rsidRPr="00F64C1D" w:rsidRDefault="00F64C1D" w:rsidP="00F64C1D">
      <w:pPr>
        <w:tabs>
          <w:tab w:val="left" w:pos="3760"/>
        </w:tabs>
        <w:rPr>
          <w:rFonts w:ascii="Calibri" w:eastAsia="Calibri" w:hAnsi="Calibri" w:cs="Times New Roman"/>
          <w:sz w:val="20"/>
          <w:szCs w:val="20"/>
          <w:lang w:val="en-GB"/>
        </w:rPr>
      </w:pPr>
      <w:bookmarkStart w:id="0" w:name="_Hlk130379784"/>
      <w:r w:rsidRPr="00F64C1D">
        <w:rPr>
          <w:rFonts w:ascii="Calibri" w:eastAsia="Calibri" w:hAnsi="Calibri" w:cs="Times New Roman"/>
          <w:b/>
          <w:bCs/>
          <w:sz w:val="20"/>
          <w:szCs w:val="20"/>
          <w:lang w:val="en-GB"/>
        </w:rPr>
        <w:t xml:space="preserve">Table </w:t>
      </w:r>
      <w:r>
        <w:rPr>
          <w:rFonts w:ascii="Calibri" w:eastAsia="Calibri" w:hAnsi="Calibri" w:cs="Times New Roman"/>
          <w:b/>
          <w:bCs/>
          <w:sz w:val="20"/>
          <w:szCs w:val="20"/>
          <w:lang w:val="en-GB"/>
        </w:rPr>
        <w:t>S</w:t>
      </w:r>
      <w:r>
        <w:rPr>
          <w:rFonts w:ascii="Calibri" w:eastAsia="Calibri" w:hAnsi="Calibri" w:cs="Times New Roman"/>
          <w:b/>
          <w:bCs/>
          <w:sz w:val="20"/>
          <w:szCs w:val="20"/>
          <w:lang w:val="en-GB"/>
        </w:rPr>
        <w:t>2</w:t>
      </w:r>
      <w:r w:rsidRPr="00F64C1D">
        <w:rPr>
          <w:rFonts w:ascii="Calibri" w:eastAsia="Calibri" w:hAnsi="Calibri" w:cs="Times New Roman"/>
          <w:b/>
          <w:bCs/>
          <w:sz w:val="20"/>
          <w:szCs w:val="20"/>
          <w:lang w:val="en-GB"/>
        </w:rPr>
        <w:t>.</w:t>
      </w:r>
      <w:r w:rsidRPr="00F64C1D">
        <w:rPr>
          <w:rFonts w:ascii="Calibri" w:eastAsia="Calibri" w:hAnsi="Calibri" w:cs="Times New Roman"/>
          <w:sz w:val="20"/>
          <w:szCs w:val="20"/>
          <w:lang w:val="en-GB"/>
        </w:rPr>
        <w:t xml:space="preserve"> Other results.</w:t>
      </w:r>
    </w:p>
    <w:p w14:paraId="00361C75" w14:textId="79A64F7D" w:rsidR="00686EBF" w:rsidRPr="00686EBF" w:rsidRDefault="00686EBF" w:rsidP="00686EBF">
      <w:pPr>
        <w:tabs>
          <w:tab w:val="left" w:pos="3760"/>
        </w:tabs>
        <w:rPr>
          <w:rFonts w:ascii="Calibri" w:eastAsia="Calibri" w:hAnsi="Calibri" w:cs="Times New Roman"/>
          <w:lang w:val="en-GB"/>
        </w:rPr>
      </w:pPr>
    </w:p>
    <w:tbl>
      <w:tblPr>
        <w:tblStyle w:val="TabeladeLista1Clara7"/>
        <w:tblW w:w="0" w:type="auto"/>
        <w:tblLook w:val="04A0" w:firstRow="1" w:lastRow="0" w:firstColumn="1" w:lastColumn="0" w:noHBand="0" w:noVBand="1"/>
      </w:tblPr>
      <w:tblGrid>
        <w:gridCol w:w="515"/>
        <w:gridCol w:w="1214"/>
        <w:gridCol w:w="284"/>
        <w:gridCol w:w="331"/>
        <w:gridCol w:w="379"/>
        <w:gridCol w:w="379"/>
        <w:gridCol w:w="284"/>
        <w:gridCol w:w="331"/>
        <w:gridCol w:w="331"/>
        <w:gridCol w:w="379"/>
        <w:gridCol w:w="284"/>
        <w:gridCol w:w="379"/>
        <w:gridCol w:w="379"/>
        <w:gridCol w:w="394"/>
        <w:gridCol w:w="331"/>
        <w:gridCol w:w="331"/>
        <w:gridCol w:w="275"/>
        <w:gridCol w:w="379"/>
        <w:gridCol w:w="284"/>
        <w:gridCol w:w="379"/>
        <w:gridCol w:w="331"/>
        <w:gridCol w:w="331"/>
      </w:tblGrid>
      <w:tr w:rsidR="00686EBF" w:rsidRPr="00686EBF" w14:paraId="71539CF1" w14:textId="77777777" w:rsidTr="00D67A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bottom w:val="single" w:sz="4" w:space="0" w:color="auto"/>
            </w:tcBorders>
          </w:tcPr>
          <w:p w14:paraId="36EE741E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74E984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</w:rPr>
            </w:pPr>
          </w:p>
        </w:tc>
        <w:tc>
          <w:tcPr>
            <w:tcW w:w="20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9C909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SV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65039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TIMP-1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47C44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Treadmill distance</w:t>
            </w:r>
          </w:p>
        </w:tc>
        <w:tc>
          <w:tcPr>
            <w:tcW w:w="19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41740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RVWT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0D8F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RV FAC</w:t>
            </w:r>
          </w:p>
        </w:tc>
      </w:tr>
      <w:tr w:rsidR="00686EBF" w:rsidRPr="00686EBF" w14:paraId="3E039388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top w:val="single" w:sz="4" w:space="0" w:color="auto"/>
            </w:tcBorders>
          </w:tcPr>
          <w:p w14:paraId="2FB8BD1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Study</w:t>
            </w:r>
          </w:p>
        </w:tc>
        <w:tc>
          <w:tcPr>
            <w:tcW w:w="1952" w:type="dxa"/>
            <w:tcBorders>
              <w:top w:val="single" w:sz="4" w:space="0" w:color="auto"/>
            </w:tcBorders>
          </w:tcPr>
          <w:p w14:paraId="5D3AF8C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Drug(s)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3A674AA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27A6D5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46681F4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2385FC3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662A37C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7CABA18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5F6124D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2CCE3F2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7F5A14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3DE102A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7C2F18E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35DA5EA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156D401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1B40D1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20AC547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0E31533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155233B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0D97631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M</w:t>
            </w: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03C1B1F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S</w:t>
            </w:r>
          </w:p>
        </w:tc>
        <w:tc>
          <w:tcPr>
            <w:tcW w:w="500" w:type="dxa"/>
            <w:tcBorders>
              <w:top w:val="single" w:sz="4" w:space="0" w:color="auto"/>
            </w:tcBorders>
          </w:tcPr>
          <w:p w14:paraId="38D427B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P</w:t>
            </w:r>
          </w:p>
        </w:tc>
      </w:tr>
      <w:tr w:rsidR="00686EBF" w:rsidRPr="00686EBF" w14:paraId="4684A9D9" w14:textId="77777777" w:rsidTr="00D67AB6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A3FA744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</w:t>
            </w:r>
          </w:p>
        </w:tc>
        <w:tc>
          <w:tcPr>
            <w:tcW w:w="1952" w:type="dxa"/>
          </w:tcPr>
          <w:p w14:paraId="6700B3E4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Urocortin-2</w:t>
            </w:r>
          </w:p>
        </w:tc>
        <w:tc>
          <w:tcPr>
            <w:tcW w:w="500" w:type="dxa"/>
          </w:tcPr>
          <w:p w14:paraId="21022A0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B129C6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4077AD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E00F0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50C1A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C6103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0CA7AA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12CFFBD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FFC154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4CA3AC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</w:tcPr>
          <w:p w14:paraId="2D3D141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1B39B57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FF365A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78FA63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CE756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1E2EFC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3A151B1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6BD99A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42BD448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1FB089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6EE2D462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A74B761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2</w:t>
            </w:r>
          </w:p>
        </w:tc>
        <w:tc>
          <w:tcPr>
            <w:tcW w:w="1952" w:type="dxa"/>
          </w:tcPr>
          <w:p w14:paraId="1AAC045E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Sacubitril</w:t>
            </w:r>
            <w:proofErr w:type="spellEnd"/>
            <w:r w:rsidRPr="00686EBF">
              <w:rPr>
                <w:rFonts w:eastAsia="Calibri" w:cs="Calibri"/>
              </w:rPr>
              <w:t>/</w:t>
            </w:r>
            <w:proofErr w:type="spellStart"/>
            <w:r w:rsidRPr="00686EBF">
              <w:rPr>
                <w:rFonts w:eastAsia="Calibri" w:cs="Calibri"/>
              </w:rPr>
              <w:t>valsartan</w:t>
            </w:r>
            <w:proofErr w:type="spellEnd"/>
          </w:p>
        </w:tc>
        <w:tc>
          <w:tcPr>
            <w:tcW w:w="500" w:type="dxa"/>
          </w:tcPr>
          <w:p w14:paraId="543054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D340C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0D849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500" w:type="dxa"/>
          </w:tcPr>
          <w:p w14:paraId="748C8E9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500" w:type="dxa"/>
          </w:tcPr>
          <w:p w14:paraId="4F46CAB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9DB873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5DE9CA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682B6B9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4CB1B9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EDDE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67F7C4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43CF53F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3D5BA2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9520D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BD72A9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8897D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3DAA36F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60BAA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4897D0C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3304C1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1F4FBDCD" w14:textId="77777777" w:rsidTr="00D67AB6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EFA93E4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3</w:t>
            </w:r>
          </w:p>
        </w:tc>
        <w:tc>
          <w:tcPr>
            <w:tcW w:w="1952" w:type="dxa"/>
          </w:tcPr>
          <w:p w14:paraId="3E08459B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GS-444217</w:t>
            </w:r>
          </w:p>
        </w:tc>
        <w:tc>
          <w:tcPr>
            <w:tcW w:w="500" w:type="dxa"/>
          </w:tcPr>
          <w:p w14:paraId="5E6312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9C934A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6F6C6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43AA2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88671D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8CA2D7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</w:tcPr>
          <w:p w14:paraId="4F3FA27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609" w:type="dxa"/>
          </w:tcPr>
          <w:p w14:paraId="5749C1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397AD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CEE25D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72F06E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72284BD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EF2705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5CC8F8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3ABD4D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20FF91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79D2E2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A3FCD9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CBE967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69FE63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CBA2AB3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1311193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4</w:t>
            </w:r>
          </w:p>
        </w:tc>
        <w:tc>
          <w:tcPr>
            <w:tcW w:w="1952" w:type="dxa"/>
          </w:tcPr>
          <w:p w14:paraId="627C25C4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Sodium</w:t>
            </w:r>
            <w:proofErr w:type="spellEnd"/>
            <w:r w:rsidRPr="00686EBF">
              <w:rPr>
                <w:rFonts w:eastAsia="Calibri" w:cs="Calibri"/>
              </w:rPr>
              <w:t xml:space="preserve"> </w:t>
            </w:r>
            <w:proofErr w:type="spellStart"/>
            <w:r w:rsidRPr="00686EBF">
              <w:rPr>
                <w:rFonts w:eastAsia="Calibri" w:cs="Calibri"/>
              </w:rPr>
              <w:t>valproate</w:t>
            </w:r>
            <w:proofErr w:type="spellEnd"/>
          </w:p>
        </w:tc>
        <w:tc>
          <w:tcPr>
            <w:tcW w:w="500" w:type="dxa"/>
          </w:tcPr>
          <w:p w14:paraId="4FC1C99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85F633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6E52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95F0B2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3CBD0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B2C7CC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4BC945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6193E5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1E8E63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D5283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273D9F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17C998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441A21D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98FFFA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500" w:type="dxa"/>
          </w:tcPr>
          <w:p w14:paraId="644E9F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7582CC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446" w:type="dxa"/>
          </w:tcPr>
          <w:p w14:paraId="4CBB281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2FE952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3BAC26D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65A2E9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384EB722" w14:textId="77777777" w:rsidTr="00D67AB6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D04F8AE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5</w:t>
            </w:r>
          </w:p>
        </w:tc>
        <w:tc>
          <w:tcPr>
            <w:tcW w:w="1952" w:type="dxa"/>
          </w:tcPr>
          <w:p w14:paraId="72C51B60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Ivabradine</w:t>
            </w:r>
            <w:proofErr w:type="spellEnd"/>
          </w:p>
        </w:tc>
        <w:tc>
          <w:tcPr>
            <w:tcW w:w="500" w:type="dxa"/>
          </w:tcPr>
          <w:p w14:paraId="0EB82E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AED407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</w:tcPr>
          <w:p w14:paraId="0ACE230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</w:tcPr>
          <w:p w14:paraId="2123175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</w:tcPr>
          <w:p w14:paraId="5A4437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61ADED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FE2E89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4F02D66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AE91C6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BF4024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</w:tcPr>
          <w:p w14:paraId="7B08034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609" w:type="dxa"/>
          </w:tcPr>
          <w:p w14:paraId="7D71CDE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↑*</w:t>
            </w:r>
          </w:p>
        </w:tc>
        <w:tc>
          <w:tcPr>
            <w:tcW w:w="446" w:type="dxa"/>
          </w:tcPr>
          <w:p w14:paraId="11F5B39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9F6C3F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AC922C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14878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544292A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901AC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446" w:type="dxa"/>
          </w:tcPr>
          <w:p w14:paraId="704C0B2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</w:tcPr>
          <w:p w14:paraId="305497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</w:tr>
      <w:tr w:rsidR="00686EBF" w:rsidRPr="00686EBF" w14:paraId="6DF1D0E4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ED45C08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6 </w:t>
            </w:r>
          </w:p>
        </w:tc>
        <w:tc>
          <w:tcPr>
            <w:tcW w:w="1952" w:type="dxa"/>
          </w:tcPr>
          <w:p w14:paraId="73DB8016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Sunitinib</w:t>
            </w:r>
            <w:proofErr w:type="spellEnd"/>
          </w:p>
        </w:tc>
        <w:tc>
          <w:tcPr>
            <w:tcW w:w="500" w:type="dxa"/>
          </w:tcPr>
          <w:p w14:paraId="46CDBC6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DC0E71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C6F83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D092DC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42E9E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B89920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7B4388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67E9D4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092F88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15530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C3D25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00C326C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59B3B66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6854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500" w:type="dxa"/>
          </w:tcPr>
          <w:p w14:paraId="636D272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D82DD8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446" w:type="dxa"/>
          </w:tcPr>
          <w:p w14:paraId="5078606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5170E4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508BC9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DB2C30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3DE2E64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0E7AEBD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6 </w:t>
            </w:r>
          </w:p>
        </w:tc>
        <w:tc>
          <w:tcPr>
            <w:tcW w:w="1952" w:type="dxa"/>
          </w:tcPr>
          <w:p w14:paraId="032788DE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Sorafenib</w:t>
            </w:r>
            <w:proofErr w:type="spellEnd"/>
          </w:p>
        </w:tc>
        <w:tc>
          <w:tcPr>
            <w:tcW w:w="500" w:type="dxa"/>
          </w:tcPr>
          <w:p w14:paraId="1EBA580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DD00B4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14D10C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48ABE9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9BFC96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D9E66F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0E1A0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3AE9389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02DB5C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4A4605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1111F3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08E7FF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4747DF7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B53F0B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500" w:type="dxa"/>
          </w:tcPr>
          <w:p w14:paraId="4E468B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374B41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446" w:type="dxa"/>
          </w:tcPr>
          <w:p w14:paraId="2F2D87A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0BA25C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049074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CA93EE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02715291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0DA68EF1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7</w:t>
            </w:r>
          </w:p>
        </w:tc>
        <w:tc>
          <w:tcPr>
            <w:tcW w:w="1952" w:type="dxa"/>
          </w:tcPr>
          <w:p w14:paraId="49C67A82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Juglone</w:t>
            </w:r>
            <w:proofErr w:type="spellEnd"/>
          </w:p>
        </w:tc>
        <w:tc>
          <w:tcPr>
            <w:tcW w:w="500" w:type="dxa"/>
          </w:tcPr>
          <w:p w14:paraId="5E56A79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D6827F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FD12B7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67CF85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3506E2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F9EF03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F7329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0014AF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48C172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D6225E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955603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1B581E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E86BCC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205247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A55B57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51F58D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EA01C4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F6A9A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7C55D2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9941EE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05025A04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0793A53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8</w:t>
            </w:r>
          </w:p>
        </w:tc>
        <w:tc>
          <w:tcPr>
            <w:tcW w:w="1952" w:type="dxa"/>
          </w:tcPr>
          <w:p w14:paraId="55BF5E17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Celastrol</w:t>
            </w:r>
            <w:proofErr w:type="spellEnd"/>
          </w:p>
        </w:tc>
        <w:tc>
          <w:tcPr>
            <w:tcW w:w="500" w:type="dxa"/>
          </w:tcPr>
          <w:p w14:paraId="2989845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BA65A8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7EC39A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C6D57A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9C83ED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21EA4A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C9F748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3C4570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F09180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AEB6A4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45A21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609" w:type="dxa"/>
          </w:tcPr>
          <w:p w14:paraId="30B6C7C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F1C269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601594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CC9E9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91974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446" w:type="dxa"/>
          </w:tcPr>
          <w:p w14:paraId="3095F3E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3BA329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932BC1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500" w:type="dxa"/>
          </w:tcPr>
          <w:p w14:paraId="4A67A3C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</w:tr>
      <w:tr w:rsidR="00686EBF" w:rsidRPr="00686EBF" w14:paraId="24A9A04E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6440DB1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9</w:t>
            </w:r>
          </w:p>
        </w:tc>
        <w:tc>
          <w:tcPr>
            <w:tcW w:w="1952" w:type="dxa"/>
          </w:tcPr>
          <w:p w14:paraId="3BCE08A8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Dapaglifozine</w:t>
            </w:r>
            <w:proofErr w:type="spellEnd"/>
          </w:p>
        </w:tc>
        <w:tc>
          <w:tcPr>
            <w:tcW w:w="500" w:type="dxa"/>
          </w:tcPr>
          <w:p w14:paraId="6A2EE83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48EDE3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7EEECB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3FB3BE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8362BE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13F9A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021BE4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198D78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35642A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F48493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32EFFC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0D16715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31071B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8C36C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C1AFF1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2B8633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6C394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824793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2A4C26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6757F8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7DC9F14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A77906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10</w:t>
            </w:r>
          </w:p>
        </w:tc>
        <w:tc>
          <w:tcPr>
            <w:tcW w:w="1952" w:type="dxa"/>
          </w:tcPr>
          <w:p w14:paraId="77EB7E81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Macitentan</w:t>
            </w:r>
            <w:proofErr w:type="spellEnd"/>
          </w:p>
        </w:tc>
        <w:tc>
          <w:tcPr>
            <w:tcW w:w="500" w:type="dxa"/>
          </w:tcPr>
          <w:p w14:paraId="206118D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801F0C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D7FD16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B900EB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09251B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855801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31EFAE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468CF50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8A1818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6F2424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6E46BE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40CC1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86C29B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889BD4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72F3E8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A7EDD4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446" w:type="dxa"/>
          </w:tcPr>
          <w:p w14:paraId="4FFB6F3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BE57D7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2E0A65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FEB104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1210C4EF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5CFA4F2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10 </w:t>
            </w:r>
          </w:p>
        </w:tc>
        <w:tc>
          <w:tcPr>
            <w:tcW w:w="1952" w:type="dxa"/>
          </w:tcPr>
          <w:p w14:paraId="49F7BA38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Tadalafil</w:t>
            </w:r>
            <w:proofErr w:type="spellEnd"/>
          </w:p>
        </w:tc>
        <w:tc>
          <w:tcPr>
            <w:tcW w:w="500" w:type="dxa"/>
          </w:tcPr>
          <w:p w14:paraId="3FAFDC2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89E580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DA4E3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9B024F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586C91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EDE058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687A5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5CE6D5F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EAAF9A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037AFB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35BEC1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487D49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989266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D93A83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4AA366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0F5EC3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446" w:type="dxa"/>
          </w:tcPr>
          <w:p w14:paraId="1573581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508267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24B8FD4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7D92F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2594D611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85FC7E3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 xml:space="preserve">10 </w:t>
            </w:r>
          </w:p>
        </w:tc>
        <w:tc>
          <w:tcPr>
            <w:tcW w:w="1952" w:type="dxa"/>
          </w:tcPr>
          <w:p w14:paraId="7D8418BE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</w:rPr>
              <w:t xml:space="preserve">Mac. + </w:t>
            </w:r>
            <w:proofErr w:type="spellStart"/>
            <w:r w:rsidRPr="00686EBF">
              <w:rPr>
                <w:rFonts w:eastAsia="Calibri" w:cs="Calibri"/>
              </w:rPr>
              <w:t>Tad</w:t>
            </w:r>
            <w:proofErr w:type="spellEnd"/>
            <w:r w:rsidRPr="00686EBF">
              <w:rPr>
                <w:rFonts w:eastAsia="Calibri" w:cs="Calibri"/>
              </w:rPr>
              <w:t>.</w:t>
            </w:r>
          </w:p>
        </w:tc>
        <w:tc>
          <w:tcPr>
            <w:tcW w:w="500" w:type="dxa"/>
          </w:tcPr>
          <w:p w14:paraId="4FB6239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98027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4729D2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C04E6B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314081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287661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F649DB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203045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8C96FE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2D751B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9663D3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1247EE4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C8CFE9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80F0CA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464D51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B504B7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446" w:type="dxa"/>
          </w:tcPr>
          <w:p w14:paraId="326B17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17BEC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A1CC3B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C8CEE0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7AA94888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9E51B3F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11</w:t>
            </w:r>
          </w:p>
        </w:tc>
        <w:tc>
          <w:tcPr>
            <w:tcW w:w="1952" w:type="dxa"/>
          </w:tcPr>
          <w:p w14:paraId="45532E42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Neuregulin-1</w:t>
            </w:r>
          </w:p>
        </w:tc>
        <w:tc>
          <w:tcPr>
            <w:tcW w:w="500" w:type="dxa"/>
          </w:tcPr>
          <w:p w14:paraId="232262C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93567F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0E1E3C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4ECA8C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614BA4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43C298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311650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3D5C85B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183B49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4B32A1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8639C0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064F42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5BF69C7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EDE1C9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9FC652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2C1C39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E794EB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CCF09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77366FD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E6EC5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14816FC3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B5091DA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12</w:t>
            </w:r>
          </w:p>
        </w:tc>
        <w:tc>
          <w:tcPr>
            <w:tcW w:w="1952" w:type="dxa"/>
          </w:tcPr>
          <w:p w14:paraId="6CF82931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GapmeR</w:t>
            </w:r>
            <w:proofErr w:type="spellEnd"/>
            <w:r w:rsidRPr="00686EBF">
              <w:rPr>
                <w:rFonts w:eastAsia="Calibri" w:cs="Calibri"/>
              </w:rPr>
              <w:t xml:space="preserve"> H19</w:t>
            </w:r>
          </w:p>
        </w:tc>
        <w:tc>
          <w:tcPr>
            <w:tcW w:w="500" w:type="dxa"/>
          </w:tcPr>
          <w:p w14:paraId="075124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EE6ABD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</w:tcPr>
          <w:p w14:paraId="025B45D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293818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</w:tcPr>
          <w:p w14:paraId="6FDC0C6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7D3BFE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175A4A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593AB38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C05E42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90DDEF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4308C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459140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705715A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7E74AD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F2EEE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68265E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738BF7C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BAC80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446" w:type="dxa"/>
          </w:tcPr>
          <w:p w14:paraId="03D342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AB2B2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</w:tr>
      <w:tr w:rsidR="00686EBF" w:rsidRPr="00686EBF" w14:paraId="0A28E7A3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4A93BCB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13</w:t>
            </w:r>
          </w:p>
        </w:tc>
        <w:tc>
          <w:tcPr>
            <w:tcW w:w="1952" w:type="dxa"/>
          </w:tcPr>
          <w:p w14:paraId="2B67BE2D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MitoQ</w:t>
            </w:r>
            <w:proofErr w:type="spellEnd"/>
          </w:p>
        </w:tc>
        <w:tc>
          <w:tcPr>
            <w:tcW w:w="500" w:type="dxa"/>
          </w:tcPr>
          <w:p w14:paraId="45F79F9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7B306A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A130C7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7D2C66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C11BFE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FFB9EA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302BDD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5B3ACCE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9D2CEC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7533F2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FAA57B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04F3E93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C45AAE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500" w:type="dxa"/>
          </w:tcPr>
          <w:p w14:paraId="37B96EC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FDB977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64F966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446" w:type="dxa"/>
          </w:tcPr>
          <w:p w14:paraId="3649371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1D379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8E7E41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324E9C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E2DD8B5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5E4B0D1D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14</w:t>
            </w:r>
          </w:p>
        </w:tc>
        <w:tc>
          <w:tcPr>
            <w:tcW w:w="1952" w:type="dxa"/>
          </w:tcPr>
          <w:p w14:paraId="0042F485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Dichloroacetate</w:t>
            </w:r>
            <w:proofErr w:type="spellEnd"/>
          </w:p>
        </w:tc>
        <w:tc>
          <w:tcPr>
            <w:tcW w:w="500" w:type="dxa"/>
          </w:tcPr>
          <w:p w14:paraId="23AB43C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C53B1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1DD1B9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A78A26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0FB6A3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826922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AC2AC2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79532BE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6C8580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EE591A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811AB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38F4F1C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27EC53E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05AD0D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500" w:type="dxa"/>
          </w:tcPr>
          <w:p w14:paraId="270B2D8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2DEC1A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6B7F82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AB91F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AEA33B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5CE80B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7EE2F14C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4FDF6FDE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15</w:t>
            </w:r>
          </w:p>
        </w:tc>
        <w:tc>
          <w:tcPr>
            <w:tcW w:w="1952" w:type="dxa"/>
          </w:tcPr>
          <w:p w14:paraId="49D388DD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Gallein</w:t>
            </w:r>
            <w:proofErr w:type="spellEnd"/>
          </w:p>
        </w:tc>
        <w:tc>
          <w:tcPr>
            <w:tcW w:w="500" w:type="dxa"/>
          </w:tcPr>
          <w:p w14:paraId="533671B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AB5FEE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300DA4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2C3BBE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A0B5C8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0E9DDA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6E8CFA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0C73ACF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CBF2B0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CE2F80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500" w:type="dxa"/>
          </w:tcPr>
          <w:p w14:paraId="0A51CC6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7F1B7D8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↑</w:t>
            </w:r>
          </w:p>
        </w:tc>
        <w:tc>
          <w:tcPr>
            <w:tcW w:w="446" w:type="dxa"/>
          </w:tcPr>
          <w:p w14:paraId="5CABBCB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374CC6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2D3075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4CCEEE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4F6794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E974C5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D58A49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CAFC9F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3DEC7D4C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34FED3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16</w:t>
            </w:r>
          </w:p>
        </w:tc>
        <w:tc>
          <w:tcPr>
            <w:tcW w:w="1952" w:type="dxa"/>
          </w:tcPr>
          <w:p w14:paraId="0C4C3385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Sildenafil</w:t>
            </w:r>
            <w:proofErr w:type="spellEnd"/>
          </w:p>
        </w:tc>
        <w:tc>
          <w:tcPr>
            <w:tcW w:w="500" w:type="dxa"/>
          </w:tcPr>
          <w:p w14:paraId="6261354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646CFD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</w:tcPr>
          <w:p w14:paraId="259F870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40AF16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500" w:type="dxa"/>
          </w:tcPr>
          <w:p w14:paraId="62DCC80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AF3727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↓</w:t>
            </w:r>
          </w:p>
        </w:tc>
        <w:tc>
          <w:tcPr>
            <w:tcW w:w="500" w:type="dxa"/>
          </w:tcPr>
          <w:p w14:paraId="787B0D9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3C5CD0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↔</w:t>
            </w:r>
          </w:p>
        </w:tc>
        <w:tc>
          <w:tcPr>
            <w:tcW w:w="500" w:type="dxa"/>
          </w:tcPr>
          <w:p w14:paraId="76563CC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567B9C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74FB6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825B63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49CB1AB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FCDB38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16E21D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914BAA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0B495D1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8849BE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325D223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9F66E2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51722329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48FB01D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17</w:t>
            </w:r>
          </w:p>
        </w:tc>
        <w:tc>
          <w:tcPr>
            <w:tcW w:w="1952" w:type="dxa"/>
          </w:tcPr>
          <w:p w14:paraId="07642AC5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  <w:color w:val="000000"/>
              </w:rPr>
              <w:t>Clorgyline</w:t>
            </w:r>
            <w:proofErr w:type="spellEnd"/>
          </w:p>
        </w:tc>
        <w:tc>
          <w:tcPr>
            <w:tcW w:w="500" w:type="dxa"/>
          </w:tcPr>
          <w:p w14:paraId="28C9801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542BE0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C7FFE2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500" w:type="dxa"/>
          </w:tcPr>
          <w:p w14:paraId="5547386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↔</w:t>
            </w:r>
          </w:p>
        </w:tc>
        <w:tc>
          <w:tcPr>
            <w:tcW w:w="500" w:type="dxa"/>
          </w:tcPr>
          <w:p w14:paraId="284B8D7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57F54C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30E4B08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50563C6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7594A0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77A21B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36B8F1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505E497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4C36273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48B248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905F83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50FF1E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7FC107D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B57590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50FEBD0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57A78A5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69ED3291" w14:textId="77777777" w:rsidTr="00D67AB6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2BBBEA7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18</w:t>
            </w:r>
          </w:p>
        </w:tc>
        <w:tc>
          <w:tcPr>
            <w:tcW w:w="1952" w:type="dxa"/>
          </w:tcPr>
          <w:p w14:paraId="178DCF95" w14:textId="77777777" w:rsidR="00686EBF" w:rsidRPr="00686EBF" w:rsidRDefault="00686EBF" w:rsidP="00686EBF">
            <w:pPr>
              <w:tabs>
                <w:tab w:val="left" w:pos="3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proofErr w:type="spellStart"/>
            <w:r w:rsidRPr="00686EBF">
              <w:rPr>
                <w:rFonts w:eastAsia="Calibri" w:cs="Calibri"/>
              </w:rPr>
              <w:t>Dantrolene</w:t>
            </w:r>
            <w:proofErr w:type="spellEnd"/>
          </w:p>
        </w:tc>
        <w:tc>
          <w:tcPr>
            <w:tcW w:w="500" w:type="dxa"/>
          </w:tcPr>
          <w:p w14:paraId="3661427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C3FF06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BF66E1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7EA5DE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521D9F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7EB47BA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6CF9819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3AEDBE3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DA6687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04038BEF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171C015B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</w:tcPr>
          <w:p w14:paraId="286CB602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6D8F3C2C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2B044ED5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↓</w:t>
            </w:r>
          </w:p>
        </w:tc>
        <w:tc>
          <w:tcPr>
            <w:tcW w:w="500" w:type="dxa"/>
          </w:tcPr>
          <w:p w14:paraId="5F511C1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5B0837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1FB03A8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6C24621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</w:tcPr>
          <w:p w14:paraId="260927D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</w:tcPr>
          <w:p w14:paraId="484A6A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  <w:tr w:rsidR="00686EBF" w:rsidRPr="00686EBF" w14:paraId="4AB16831" w14:textId="77777777" w:rsidTr="00D67A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tcBorders>
              <w:bottom w:val="single" w:sz="4" w:space="0" w:color="auto"/>
            </w:tcBorders>
          </w:tcPr>
          <w:p w14:paraId="4BB9CC14" w14:textId="77777777" w:rsidR="00686EBF" w:rsidRPr="00686EBF" w:rsidRDefault="00686EBF" w:rsidP="00686EBF">
            <w:pPr>
              <w:tabs>
                <w:tab w:val="left" w:pos="3760"/>
              </w:tabs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Times New Roman"/>
                <w:lang w:val="en-GB"/>
              </w:rPr>
              <w:t>19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14:paraId="31D6E838" w14:textId="77777777" w:rsidR="00686EBF" w:rsidRPr="00686EBF" w:rsidRDefault="00686EBF" w:rsidP="00686EBF">
            <w:pPr>
              <w:tabs>
                <w:tab w:val="left" w:pos="37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RVX208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1C9774B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7965C8E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50D83A4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123F934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  <w:r w:rsidRPr="00686EBF">
              <w:rPr>
                <w:rFonts w:eastAsia="Calibri" w:cs="Calibri"/>
                <w:color w:val="000000"/>
              </w:rPr>
              <w:t>↑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2C01BF1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5A0CCD5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382D6ED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14:paraId="42024D2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6D57A91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56FEA6DA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0253EEC3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14:paraId="68FB6217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0EEEEF7E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7F6664CD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1635F6E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2F4CA028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29A8DB86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4DFA77F9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1CD97290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14:paraId="5D0CAF64" w14:textId="77777777" w:rsidR="00686EBF" w:rsidRPr="00686EBF" w:rsidRDefault="00686EBF" w:rsidP="00686EBF">
            <w:pPr>
              <w:tabs>
                <w:tab w:val="left" w:pos="376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lang w:val="en-GB"/>
              </w:rPr>
            </w:pPr>
          </w:p>
        </w:tc>
      </w:tr>
    </w:tbl>
    <w:p w14:paraId="12F709FA" w14:textId="2B8436AB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SV: stroke volume; RVWT: right-ventricular wall thickness; RV FAC: right-ventricular fractional area change;</w:t>
      </w:r>
      <w:r w:rsidR="00FB661B">
        <w:rPr>
          <w:rFonts w:ascii="Calibri" w:eastAsia="Calibri" w:hAnsi="Calibri" w:cs="Times New Roman"/>
          <w:lang w:val="en-GB"/>
        </w:rPr>
        <w:t xml:space="preserve"> </w:t>
      </w:r>
      <w:r w:rsidR="00FB661B" w:rsidRPr="00FB661B">
        <w:rPr>
          <w:rFonts w:ascii="Calibri" w:eastAsia="Calibri" w:hAnsi="Calibri" w:cs="Times New Roman"/>
          <w:lang w:val="en-GB"/>
        </w:rPr>
        <w:t>TIMP-1: mRNA expression of tissue inhibitor of metalloproteinase 1</w:t>
      </w:r>
      <w:r w:rsidR="00FB661B">
        <w:rPr>
          <w:rFonts w:ascii="Calibri" w:eastAsia="Calibri" w:hAnsi="Calibri" w:cs="Times New Roman"/>
          <w:lang w:val="en-GB"/>
        </w:rPr>
        <w:t>;</w:t>
      </w:r>
      <w:r w:rsidRPr="00686EBF">
        <w:rPr>
          <w:rFonts w:ascii="Calibri" w:eastAsia="Calibri" w:hAnsi="Calibri" w:cs="Times New Roman"/>
          <w:lang w:val="en-GB"/>
        </w:rPr>
        <w:t xml:space="preserve"> M: monocrotaline (with or without shunt); S: Sugen 5416/</w:t>
      </w:r>
      <w:proofErr w:type="spellStart"/>
      <w:proofErr w:type="gramStart"/>
      <w:r w:rsidRPr="00686EBF">
        <w:rPr>
          <w:rFonts w:ascii="Calibri" w:eastAsia="Calibri" w:hAnsi="Calibri" w:cs="Times New Roman"/>
          <w:lang w:val="en-GB"/>
        </w:rPr>
        <w:t>hypoxia</w:t>
      </w:r>
      <w:r w:rsidR="00E8061A">
        <w:rPr>
          <w:rFonts w:ascii="Calibri" w:eastAsia="Calibri" w:hAnsi="Calibri" w:cs="Times New Roman"/>
          <w:lang w:val="en-GB"/>
        </w:rPr>
        <w:t>;</w:t>
      </w:r>
      <w:r w:rsidRPr="00686EBF">
        <w:rPr>
          <w:rFonts w:ascii="Calibri" w:eastAsia="Calibri" w:hAnsi="Calibri" w:cs="Times New Roman"/>
          <w:lang w:val="en-GB"/>
        </w:rPr>
        <w:t>P</w:t>
      </w:r>
      <w:proofErr w:type="spellEnd"/>
      <w:proofErr w:type="gramEnd"/>
      <w:r w:rsidRPr="00686EBF">
        <w:rPr>
          <w:rFonts w:ascii="Calibri" w:eastAsia="Calibri" w:hAnsi="Calibri" w:cs="Times New Roman"/>
          <w:lang w:val="en-GB"/>
        </w:rPr>
        <w:t>: pulmonary artery banding</w:t>
      </w:r>
    </w:p>
    <w:p w14:paraId="2A467E0F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↓ - significant decrease in the parameter</w:t>
      </w:r>
    </w:p>
    <w:p w14:paraId="6D5ECECD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↑ - significant increase in the parameter</w:t>
      </w:r>
    </w:p>
    <w:p w14:paraId="69308801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↔ - no significant effect in the parameter</w:t>
      </w:r>
    </w:p>
    <w:p w14:paraId="05DE802F" w14:textId="77777777" w:rsidR="00686EBF" w:rsidRPr="00686EBF" w:rsidRDefault="00686EBF" w:rsidP="00686EBF">
      <w:pPr>
        <w:tabs>
          <w:tab w:val="left" w:pos="3760"/>
        </w:tabs>
        <w:spacing w:after="0"/>
        <w:rPr>
          <w:rFonts w:ascii="Calibri" w:eastAsia="Calibri" w:hAnsi="Calibri" w:cs="Times New Roman"/>
          <w:lang w:val="en-GB"/>
        </w:rPr>
      </w:pPr>
      <w:r w:rsidRPr="00686EBF">
        <w:rPr>
          <w:rFonts w:ascii="Calibri" w:eastAsia="Calibri" w:hAnsi="Calibri" w:cs="Times New Roman"/>
          <w:lang w:val="en-GB"/>
        </w:rPr>
        <w:t>* - in the animal model, the parameter did not significantly worsen</w:t>
      </w:r>
    </w:p>
    <w:bookmarkEnd w:id="0"/>
    <w:p w14:paraId="63DB1C4E" w14:textId="77777777" w:rsidR="009512E2" w:rsidRPr="00686EBF" w:rsidRDefault="009512E2">
      <w:pPr>
        <w:rPr>
          <w:lang w:val="en-GB"/>
        </w:rPr>
      </w:pPr>
    </w:p>
    <w:sectPr w:rsidR="009512E2" w:rsidRPr="00686E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BF"/>
    <w:rsid w:val="00686EBF"/>
    <w:rsid w:val="009512E2"/>
    <w:rsid w:val="00E8061A"/>
    <w:rsid w:val="00F64C1D"/>
    <w:rsid w:val="00FB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D258"/>
  <w15:chartTrackingRefBased/>
  <w15:docId w15:val="{5CC0A86B-F0A5-41C6-B080-3AC77B2B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C1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eladeLista1Clara7">
    <w:name w:val="Tabela de Lista 1 Clara7"/>
    <w:basedOn w:val="Tabelanormal"/>
    <w:next w:val="TabeladeLista1Clara"/>
    <w:uiPriority w:val="46"/>
    <w:rsid w:val="00686EBF"/>
    <w:pPr>
      <w:spacing w:after="0" w:line="240" w:lineRule="auto"/>
    </w:pPr>
    <w:rPr>
      <w:rFonts w:ascii="Calibri" w:hAnsi="Calibr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deLista1Clara">
    <w:name w:val="List Table 1 Light"/>
    <w:basedOn w:val="Tabelanormal"/>
    <w:uiPriority w:val="46"/>
    <w:rsid w:val="00686EB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447</Words>
  <Characters>2375</Characters>
  <Application>Microsoft Office Word</Application>
  <DocSecurity>0</DocSecurity>
  <Lines>148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Carlos Almeida Balsa</dc:creator>
  <cp:keywords/>
  <dc:description/>
  <cp:lastModifiedBy>André Carlos Almeida Balsa</cp:lastModifiedBy>
  <cp:revision>3</cp:revision>
  <dcterms:created xsi:type="dcterms:W3CDTF">2023-09-27T11:00:00Z</dcterms:created>
  <dcterms:modified xsi:type="dcterms:W3CDTF">2023-09-27T11:13:00Z</dcterms:modified>
</cp:coreProperties>
</file>